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86FE5" w14:textId="0FAA572F" w:rsidR="006E7DAB" w:rsidRDefault="00944B8F">
      <w:r>
        <w:t xml:space="preserve">Actions </w:t>
      </w:r>
      <w:r w:rsidR="00ED7AF6">
        <w:t>speak</w:t>
      </w:r>
      <w:r>
        <w:t xml:space="preserve"> louder than thoughts</w:t>
      </w:r>
    </w:p>
    <w:p w14:paraId="25548CEB" w14:textId="2C3F10E0" w:rsidR="00944B8F" w:rsidRDefault="00944B8F">
      <w:r>
        <w:t xml:space="preserve">Intro, </w:t>
      </w:r>
    </w:p>
    <w:p w14:paraId="46B718D7" w14:textId="055BC908" w:rsidR="00A6603E" w:rsidRPr="008C7D27" w:rsidRDefault="0053305F">
      <w:pPr>
        <w:rPr>
          <w:b/>
          <w:bCs/>
        </w:rPr>
      </w:pPr>
      <w:r w:rsidRPr="008C7D27">
        <w:rPr>
          <w:b/>
          <w:bCs/>
        </w:rPr>
        <w:t xml:space="preserve">Actions Speak </w:t>
      </w:r>
      <w:r w:rsidR="00C50448" w:rsidRPr="008C7D27">
        <w:rPr>
          <w:b/>
          <w:bCs/>
        </w:rPr>
        <w:t>L</w:t>
      </w:r>
      <w:r w:rsidRPr="008C7D27">
        <w:rPr>
          <w:b/>
          <w:bCs/>
        </w:rPr>
        <w:t xml:space="preserve">ouder than </w:t>
      </w:r>
      <w:r w:rsidR="00C50448" w:rsidRPr="008C7D27">
        <w:rPr>
          <w:b/>
          <w:bCs/>
        </w:rPr>
        <w:t>words</w:t>
      </w:r>
    </w:p>
    <w:p w14:paraId="1AC00350" w14:textId="28A28B4B" w:rsidR="00944B8F" w:rsidRPr="00DE11A0" w:rsidRDefault="00944B8F">
      <w:pPr>
        <w:rPr>
          <w:sz w:val="24"/>
          <w:szCs w:val="24"/>
        </w:rPr>
      </w:pPr>
      <w:r w:rsidRPr="00DE11A0">
        <w:rPr>
          <w:sz w:val="24"/>
          <w:szCs w:val="24"/>
        </w:rPr>
        <w:t>We all know the saying ‘actions speak louder than words.’ And I’m sure we all know people who make promises but never follow through, who claim knowledge and skills in a job or subject, only to find later the reality is quite different on the job site. Or you listen to a person talking, and you’re thinking they’re talking through a hole in their head.</w:t>
      </w:r>
    </w:p>
    <w:p w14:paraId="1806FF07" w14:textId="547287AD" w:rsidR="006A33D4" w:rsidRPr="00DE11A0" w:rsidRDefault="006874C9">
      <w:pPr>
        <w:rPr>
          <w:sz w:val="24"/>
          <w:szCs w:val="24"/>
        </w:rPr>
      </w:pPr>
      <w:r w:rsidRPr="00DE11A0">
        <w:rPr>
          <w:sz w:val="24"/>
          <w:szCs w:val="24"/>
        </w:rPr>
        <w:t>We make</w:t>
      </w:r>
      <w:r w:rsidR="00A868B3" w:rsidRPr="00DE11A0">
        <w:rPr>
          <w:sz w:val="24"/>
          <w:szCs w:val="24"/>
        </w:rPr>
        <w:t xml:space="preserve"> verbal</w:t>
      </w:r>
      <w:r w:rsidRPr="00DE11A0">
        <w:rPr>
          <w:sz w:val="24"/>
          <w:szCs w:val="24"/>
        </w:rPr>
        <w:t xml:space="preserve"> New Year's Resolutions, but only to follow through for about a month</w:t>
      </w:r>
      <w:r w:rsidR="006A33D4" w:rsidRPr="00DE11A0">
        <w:rPr>
          <w:sz w:val="24"/>
          <w:szCs w:val="24"/>
        </w:rPr>
        <w:t>.</w:t>
      </w:r>
    </w:p>
    <w:p w14:paraId="6EA5D2CA" w14:textId="7065ED26" w:rsidR="006874C9" w:rsidRPr="00DE11A0" w:rsidRDefault="00944B8F">
      <w:pPr>
        <w:rPr>
          <w:sz w:val="24"/>
          <w:szCs w:val="24"/>
        </w:rPr>
      </w:pPr>
      <w:r w:rsidRPr="00DE11A0">
        <w:rPr>
          <w:sz w:val="24"/>
          <w:szCs w:val="24"/>
        </w:rPr>
        <w:t>And as someone who stands before you today I am subject to that same criticism, am I living out what I am preaching on today and only time will tell, so my disclaimer is I’m not perfect and even though I stand here today to preach the word there will bound to be a time when I fail to live out what I preach as no one is perfect.</w:t>
      </w:r>
    </w:p>
    <w:p w14:paraId="70099187" w14:textId="2B39F84D" w:rsidR="00C50448" w:rsidRPr="00DE11A0" w:rsidRDefault="00C50448">
      <w:pPr>
        <w:rPr>
          <w:sz w:val="24"/>
          <w:szCs w:val="24"/>
        </w:rPr>
      </w:pPr>
      <w:r w:rsidRPr="00DE11A0">
        <w:rPr>
          <w:sz w:val="24"/>
          <w:szCs w:val="24"/>
        </w:rPr>
        <w:t>ACTIONS SPEAK LOUDER THAN THOUGHT</w:t>
      </w:r>
      <w:r w:rsidR="008C7D27" w:rsidRPr="00DE11A0">
        <w:rPr>
          <w:sz w:val="24"/>
          <w:szCs w:val="24"/>
        </w:rPr>
        <w:t>S</w:t>
      </w:r>
    </w:p>
    <w:p w14:paraId="29863ADF" w14:textId="5DE42607" w:rsidR="006874C9" w:rsidRPr="00DE11A0" w:rsidRDefault="006874C9">
      <w:pPr>
        <w:rPr>
          <w:sz w:val="24"/>
          <w:szCs w:val="24"/>
        </w:rPr>
      </w:pPr>
      <w:r w:rsidRPr="00DE11A0">
        <w:rPr>
          <w:sz w:val="24"/>
          <w:szCs w:val="24"/>
        </w:rPr>
        <w:t xml:space="preserve">But I have decided to </w:t>
      </w:r>
      <w:proofErr w:type="gramStart"/>
      <w:r w:rsidRPr="00DE11A0">
        <w:rPr>
          <w:sz w:val="24"/>
          <w:szCs w:val="24"/>
        </w:rPr>
        <w:t>actually go</w:t>
      </w:r>
      <w:proofErr w:type="gramEnd"/>
      <w:r w:rsidRPr="00DE11A0">
        <w:rPr>
          <w:sz w:val="24"/>
          <w:szCs w:val="24"/>
        </w:rPr>
        <w:t xml:space="preserve"> one step further than considering the statement A S L T W, to get us to </w:t>
      </w:r>
      <w:proofErr w:type="gramStart"/>
      <w:r w:rsidRPr="00DE11A0">
        <w:rPr>
          <w:sz w:val="24"/>
          <w:szCs w:val="24"/>
        </w:rPr>
        <w:t>consider,  ‘</w:t>
      </w:r>
      <w:proofErr w:type="gramEnd"/>
      <w:r w:rsidRPr="00DE11A0">
        <w:rPr>
          <w:sz w:val="24"/>
          <w:szCs w:val="24"/>
        </w:rPr>
        <w:t>Actions Speak Louder than Thoughts’</w:t>
      </w:r>
    </w:p>
    <w:p w14:paraId="79E00D23" w14:textId="75595B49" w:rsidR="00725C5C" w:rsidRPr="00DE11A0" w:rsidRDefault="00725C5C">
      <w:pPr>
        <w:rPr>
          <w:sz w:val="24"/>
          <w:szCs w:val="24"/>
        </w:rPr>
      </w:pPr>
      <w:r w:rsidRPr="00DE11A0">
        <w:rPr>
          <w:sz w:val="24"/>
          <w:szCs w:val="24"/>
        </w:rPr>
        <w:t>Often things are said with good intentions, but not followed through</w:t>
      </w:r>
      <w:r w:rsidR="00A6038F" w:rsidRPr="00DE11A0">
        <w:rPr>
          <w:sz w:val="24"/>
          <w:szCs w:val="24"/>
        </w:rPr>
        <w:t>, how much more our thoughts.</w:t>
      </w:r>
    </w:p>
    <w:p w14:paraId="277B7780" w14:textId="1E31723B" w:rsidR="005B759B" w:rsidRPr="00DE11A0" w:rsidRDefault="00F251C8">
      <w:pPr>
        <w:rPr>
          <w:sz w:val="24"/>
          <w:szCs w:val="24"/>
        </w:rPr>
      </w:pPr>
      <w:r w:rsidRPr="00DE11A0">
        <w:rPr>
          <w:sz w:val="24"/>
          <w:szCs w:val="24"/>
        </w:rPr>
        <w:t>EASY TO THINK AND NOT ACT</w:t>
      </w:r>
    </w:p>
    <w:p w14:paraId="6E54C03F" w14:textId="141706E2" w:rsidR="006874C9" w:rsidRPr="00DE11A0" w:rsidRDefault="006874C9">
      <w:pPr>
        <w:rPr>
          <w:sz w:val="24"/>
          <w:szCs w:val="24"/>
        </w:rPr>
      </w:pPr>
      <w:r w:rsidRPr="00DE11A0">
        <w:rPr>
          <w:sz w:val="24"/>
          <w:szCs w:val="24"/>
        </w:rPr>
        <w:t xml:space="preserve">It is very easy to think of doing something and not follow through, because no human is able to read our minds and know our thoughts, which is a good thing, </w:t>
      </w:r>
      <w:r w:rsidR="00701619" w:rsidRPr="00DE11A0">
        <w:rPr>
          <w:sz w:val="24"/>
          <w:szCs w:val="24"/>
        </w:rPr>
        <w:t>BUT</w:t>
      </w:r>
      <w:r w:rsidRPr="00DE11A0">
        <w:rPr>
          <w:sz w:val="24"/>
          <w:szCs w:val="24"/>
        </w:rPr>
        <w:t xml:space="preserve"> we all know God </w:t>
      </w:r>
      <w:r w:rsidR="007A6E5C" w:rsidRPr="00DE11A0">
        <w:rPr>
          <w:sz w:val="24"/>
          <w:szCs w:val="24"/>
        </w:rPr>
        <w:t>knows our thoughts and good intentions that we never follow through on.</w:t>
      </w:r>
    </w:p>
    <w:p w14:paraId="47626BEF" w14:textId="72431661" w:rsidR="00BF480A" w:rsidRPr="00BF480A" w:rsidRDefault="00BF480A">
      <w:pPr>
        <w:rPr>
          <w:b/>
          <w:bCs/>
          <w:sz w:val="32"/>
          <w:szCs w:val="32"/>
        </w:rPr>
      </w:pPr>
      <w:r w:rsidRPr="00BF480A">
        <w:rPr>
          <w:b/>
          <w:bCs/>
          <w:sz w:val="32"/>
          <w:szCs w:val="32"/>
        </w:rPr>
        <w:t>Change my mind on how I built the stairs</w:t>
      </w:r>
    </w:p>
    <w:p w14:paraId="62649661" w14:textId="7FBCF551" w:rsidR="00A4247E" w:rsidRDefault="00A4247E">
      <w:pPr>
        <w:rPr>
          <w:b/>
          <w:bCs/>
          <w:sz w:val="24"/>
          <w:szCs w:val="24"/>
        </w:rPr>
      </w:pPr>
      <w:r w:rsidRPr="00510DE7">
        <w:rPr>
          <w:b/>
          <w:bCs/>
          <w:sz w:val="24"/>
          <w:szCs w:val="24"/>
        </w:rPr>
        <w:t>Jer 17v 9</w:t>
      </w:r>
      <w:r w:rsidR="00510DE7" w:rsidRPr="00510DE7">
        <w:rPr>
          <w:b/>
          <w:bCs/>
          <w:sz w:val="24"/>
          <w:szCs w:val="24"/>
        </w:rPr>
        <w:t xml:space="preserve"> </w:t>
      </w:r>
      <w:r w:rsidRPr="00510DE7">
        <w:rPr>
          <w:b/>
          <w:bCs/>
          <w:sz w:val="24"/>
          <w:szCs w:val="24"/>
        </w:rPr>
        <w:t>&amp; 10</w:t>
      </w:r>
    </w:p>
    <w:p w14:paraId="363DDE27" w14:textId="711F48A4" w:rsidR="00A327DC" w:rsidRPr="00510DE7" w:rsidRDefault="00652B5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HOW ARE WE THINKING</w:t>
      </w:r>
      <w:r w:rsidR="00D124B8">
        <w:rPr>
          <w:b/>
          <w:bCs/>
          <w:sz w:val="24"/>
          <w:szCs w:val="24"/>
        </w:rPr>
        <w:t>?</w:t>
      </w:r>
    </w:p>
    <w:p w14:paraId="7F0B62C4" w14:textId="3831A5AD" w:rsidR="007A6E5C" w:rsidRPr="003C12F9" w:rsidRDefault="007A6E5C">
      <w:pPr>
        <w:rPr>
          <w:sz w:val="24"/>
          <w:szCs w:val="24"/>
        </w:rPr>
      </w:pPr>
      <w:proofErr w:type="gramStart"/>
      <w:r w:rsidRPr="003C12F9">
        <w:rPr>
          <w:sz w:val="24"/>
          <w:szCs w:val="24"/>
        </w:rPr>
        <w:t>So</w:t>
      </w:r>
      <w:proofErr w:type="gramEnd"/>
      <w:r w:rsidRPr="003C12F9">
        <w:rPr>
          <w:sz w:val="24"/>
          <w:szCs w:val="24"/>
        </w:rPr>
        <w:t xml:space="preserve"> I want to spend some time today for us to consider our thought life to ask ourselves not how are we doing, but how are we thinking?</w:t>
      </w:r>
    </w:p>
    <w:p w14:paraId="12515695" w14:textId="77777777" w:rsidR="007A6E5C" w:rsidRPr="003C12F9" w:rsidRDefault="007A6E5C" w:rsidP="007A6E5C">
      <w:pPr>
        <w:rPr>
          <w:sz w:val="24"/>
          <w:szCs w:val="24"/>
        </w:rPr>
      </w:pPr>
      <w:r w:rsidRPr="003C12F9">
        <w:rPr>
          <w:sz w:val="24"/>
          <w:szCs w:val="24"/>
        </w:rPr>
        <w:t xml:space="preserve">A couple of weeks ago, I shared around communion Rom 12 v 2 </w:t>
      </w:r>
      <w:proofErr w:type="gramStart"/>
      <w:r w:rsidRPr="003C12F9">
        <w:rPr>
          <w:sz w:val="24"/>
          <w:szCs w:val="24"/>
        </w:rPr>
        <w:t>‘ Be</w:t>
      </w:r>
      <w:proofErr w:type="gramEnd"/>
      <w:r w:rsidRPr="003C12F9">
        <w:rPr>
          <w:sz w:val="24"/>
          <w:szCs w:val="24"/>
        </w:rPr>
        <w:t xml:space="preserve"> transformed by the renewing of our mind </w:t>
      </w:r>
    </w:p>
    <w:p w14:paraId="3C1C1140" w14:textId="57453A71" w:rsidR="006B2027" w:rsidRPr="003C12F9" w:rsidRDefault="007A6E5C" w:rsidP="007A6E5C">
      <w:pPr>
        <w:rPr>
          <w:sz w:val="24"/>
          <w:szCs w:val="24"/>
        </w:rPr>
      </w:pPr>
      <w:r w:rsidRPr="003C12F9">
        <w:rPr>
          <w:sz w:val="24"/>
          <w:szCs w:val="24"/>
        </w:rPr>
        <w:t>I think we all agree that our thoughts are the birthplace of our actions, though a lot of people s</w:t>
      </w:r>
      <w:r w:rsidR="00E02715" w:rsidRPr="003C12F9">
        <w:rPr>
          <w:sz w:val="24"/>
          <w:szCs w:val="24"/>
        </w:rPr>
        <w:t>ometimes</w:t>
      </w:r>
      <w:r w:rsidRPr="003C12F9">
        <w:rPr>
          <w:sz w:val="24"/>
          <w:szCs w:val="24"/>
        </w:rPr>
        <w:t xml:space="preserve"> act with no consideration of consequences, and that if we are struggling with habits and behaviours,</w:t>
      </w:r>
      <w:r w:rsidR="006B2027" w:rsidRPr="003C12F9">
        <w:rPr>
          <w:sz w:val="24"/>
          <w:szCs w:val="24"/>
        </w:rPr>
        <w:t xml:space="preserve"> addictions,</w:t>
      </w:r>
      <w:r w:rsidRPr="003C12F9">
        <w:rPr>
          <w:sz w:val="24"/>
          <w:szCs w:val="24"/>
        </w:rPr>
        <w:t xml:space="preserve"> then we go on some</w:t>
      </w:r>
      <w:r w:rsidR="006B2027" w:rsidRPr="003C12F9">
        <w:rPr>
          <w:sz w:val="24"/>
          <w:szCs w:val="24"/>
        </w:rPr>
        <w:t xml:space="preserve"> specialised course to help retrain</w:t>
      </w:r>
      <w:r w:rsidR="00E02715" w:rsidRPr="003C12F9">
        <w:rPr>
          <w:sz w:val="24"/>
          <w:szCs w:val="24"/>
        </w:rPr>
        <w:t xml:space="preserve"> our </w:t>
      </w:r>
      <w:r w:rsidR="00EA08C1" w:rsidRPr="003C12F9">
        <w:rPr>
          <w:sz w:val="24"/>
          <w:szCs w:val="24"/>
        </w:rPr>
        <w:t>way of li</w:t>
      </w:r>
      <w:r w:rsidR="00786EB6" w:rsidRPr="003C12F9">
        <w:rPr>
          <w:sz w:val="24"/>
          <w:szCs w:val="24"/>
        </w:rPr>
        <w:t>f</w:t>
      </w:r>
      <w:r w:rsidR="00EA08C1" w:rsidRPr="003C12F9">
        <w:rPr>
          <w:sz w:val="24"/>
          <w:szCs w:val="24"/>
        </w:rPr>
        <w:t>e</w:t>
      </w:r>
      <w:r w:rsidR="00173C64" w:rsidRPr="003C12F9">
        <w:rPr>
          <w:sz w:val="24"/>
          <w:szCs w:val="24"/>
        </w:rPr>
        <w:t>,</w:t>
      </w:r>
      <w:r w:rsidR="006B2027" w:rsidRPr="003C12F9">
        <w:rPr>
          <w:sz w:val="24"/>
          <w:szCs w:val="24"/>
        </w:rPr>
        <w:t xml:space="preserve"> or we make up our minds never to do that again, for now.</w:t>
      </w:r>
    </w:p>
    <w:p w14:paraId="0BC0D06B" w14:textId="534417E1" w:rsidR="007A6E5C" w:rsidRPr="003C12F9" w:rsidRDefault="006B2027">
      <w:pPr>
        <w:rPr>
          <w:sz w:val="24"/>
          <w:szCs w:val="24"/>
        </w:rPr>
      </w:pPr>
      <w:r w:rsidRPr="003C12F9">
        <w:rPr>
          <w:sz w:val="24"/>
          <w:szCs w:val="24"/>
        </w:rPr>
        <w:t xml:space="preserve">The modern-day name for this is Neuroplasticity, where we retrain our thought patterns by developing new ones to drown out and replace the old negative ones, through </w:t>
      </w:r>
      <w:r w:rsidRPr="003C12F9">
        <w:rPr>
          <w:sz w:val="28"/>
          <w:szCs w:val="28"/>
        </w:rPr>
        <w:lastRenderedPageBreak/>
        <w:t>repetition and willpower, to remind ourselves of things we have perhaps forgotten or to introduce new thoughts</w:t>
      </w:r>
      <w:r w:rsidR="00573682" w:rsidRPr="003C12F9">
        <w:rPr>
          <w:sz w:val="28"/>
          <w:szCs w:val="28"/>
        </w:rPr>
        <w:t xml:space="preserve"> </w:t>
      </w:r>
      <w:r w:rsidR="00381B16" w:rsidRPr="003C12F9">
        <w:rPr>
          <w:sz w:val="24"/>
          <w:szCs w:val="24"/>
        </w:rPr>
        <w:t xml:space="preserve">and ideas </w:t>
      </w:r>
      <w:r w:rsidR="00573682" w:rsidRPr="003C12F9">
        <w:rPr>
          <w:sz w:val="24"/>
          <w:szCs w:val="24"/>
        </w:rPr>
        <w:t xml:space="preserve">with the hope that our behaviour will </w:t>
      </w:r>
      <w:r w:rsidR="00F225EB" w:rsidRPr="003C12F9">
        <w:rPr>
          <w:sz w:val="24"/>
          <w:szCs w:val="24"/>
        </w:rPr>
        <w:t>follow.</w:t>
      </w:r>
      <w:r w:rsidRPr="003C12F9">
        <w:rPr>
          <w:sz w:val="24"/>
          <w:szCs w:val="24"/>
        </w:rPr>
        <w:t xml:space="preserve"> </w:t>
      </w:r>
      <w:r w:rsidR="00B76154" w:rsidRPr="003C12F9">
        <w:rPr>
          <w:sz w:val="24"/>
          <w:szCs w:val="24"/>
        </w:rPr>
        <w:t>Or use areas of our brain that have lapsed</w:t>
      </w:r>
    </w:p>
    <w:p w14:paraId="26475964" w14:textId="68E41E4B" w:rsidR="00931FDE" w:rsidRPr="003C12F9" w:rsidRDefault="009C17CE">
      <w:pPr>
        <w:rPr>
          <w:b/>
          <w:bCs/>
          <w:sz w:val="28"/>
          <w:szCs w:val="28"/>
        </w:rPr>
      </w:pPr>
      <w:proofErr w:type="gramStart"/>
      <w:r w:rsidRPr="003C12F9">
        <w:rPr>
          <w:b/>
          <w:bCs/>
          <w:sz w:val="28"/>
          <w:szCs w:val="28"/>
        </w:rPr>
        <w:t>Studying  for</w:t>
      </w:r>
      <w:proofErr w:type="gramEnd"/>
      <w:r w:rsidRPr="003C12F9">
        <w:rPr>
          <w:b/>
          <w:bCs/>
          <w:sz w:val="28"/>
          <w:szCs w:val="28"/>
        </w:rPr>
        <w:t xml:space="preserve"> my degree, </w:t>
      </w:r>
      <w:r w:rsidR="00E92191" w:rsidRPr="003C12F9">
        <w:rPr>
          <w:b/>
          <w:bCs/>
          <w:sz w:val="28"/>
          <w:szCs w:val="28"/>
        </w:rPr>
        <w:t>discussing</w:t>
      </w:r>
      <w:r w:rsidRPr="003C12F9">
        <w:rPr>
          <w:b/>
          <w:bCs/>
          <w:sz w:val="28"/>
          <w:szCs w:val="28"/>
        </w:rPr>
        <w:t xml:space="preserve"> with Karlene</w:t>
      </w:r>
      <w:r w:rsidR="00E92191" w:rsidRPr="003C12F9">
        <w:rPr>
          <w:b/>
          <w:bCs/>
          <w:sz w:val="28"/>
          <w:szCs w:val="28"/>
        </w:rPr>
        <w:t>,</w:t>
      </w:r>
    </w:p>
    <w:p w14:paraId="64FA8B94" w14:textId="4122001C" w:rsidR="006C08FC" w:rsidRPr="003C12F9" w:rsidRDefault="006C08FC">
      <w:pPr>
        <w:rPr>
          <w:sz w:val="24"/>
          <w:szCs w:val="24"/>
        </w:rPr>
      </w:pPr>
      <w:r w:rsidRPr="003C12F9">
        <w:rPr>
          <w:sz w:val="24"/>
          <w:szCs w:val="24"/>
        </w:rPr>
        <w:t>It</w:t>
      </w:r>
      <w:r w:rsidR="00732DDF" w:rsidRPr="003C12F9">
        <w:rPr>
          <w:sz w:val="24"/>
          <w:szCs w:val="24"/>
        </w:rPr>
        <w:t>’</w:t>
      </w:r>
      <w:r w:rsidRPr="003C12F9">
        <w:rPr>
          <w:sz w:val="24"/>
          <w:szCs w:val="24"/>
        </w:rPr>
        <w:t xml:space="preserve">s interesting how </w:t>
      </w:r>
      <w:r w:rsidR="00354B9D" w:rsidRPr="003C12F9">
        <w:rPr>
          <w:sz w:val="24"/>
          <w:szCs w:val="24"/>
        </w:rPr>
        <w:t>modern-day</w:t>
      </w:r>
      <w:r w:rsidR="00732DDF" w:rsidRPr="003C12F9">
        <w:rPr>
          <w:sz w:val="24"/>
          <w:szCs w:val="24"/>
        </w:rPr>
        <w:t xml:space="preserve"> research</w:t>
      </w:r>
      <w:r w:rsidR="00354B9D" w:rsidRPr="003C12F9">
        <w:rPr>
          <w:sz w:val="24"/>
          <w:szCs w:val="24"/>
        </w:rPr>
        <w:t xml:space="preserve"> is catching up to the Bible on brain function</w:t>
      </w:r>
      <w:r w:rsidR="00DE55D4" w:rsidRPr="003C12F9">
        <w:rPr>
          <w:sz w:val="24"/>
          <w:szCs w:val="24"/>
        </w:rPr>
        <w:t xml:space="preserve"> and recognising </w:t>
      </w:r>
      <w:r w:rsidR="00D86A9C" w:rsidRPr="003C12F9">
        <w:rPr>
          <w:sz w:val="24"/>
          <w:szCs w:val="24"/>
        </w:rPr>
        <w:t>self-talk</w:t>
      </w:r>
      <w:r w:rsidR="00890891" w:rsidRPr="003C12F9">
        <w:rPr>
          <w:sz w:val="24"/>
          <w:szCs w:val="24"/>
        </w:rPr>
        <w:t xml:space="preserve"> and thought patterns.</w:t>
      </w:r>
    </w:p>
    <w:p w14:paraId="3A33051B" w14:textId="4BD0C8D4" w:rsidR="00A2520B" w:rsidRDefault="006B2027">
      <w:r>
        <w:t xml:space="preserve">I believe </w:t>
      </w:r>
      <w:r w:rsidR="007A6E5C">
        <w:t>Psalm 103</w:t>
      </w:r>
      <w:r>
        <w:t>. Is a classic case of this example</w:t>
      </w:r>
      <w:r w:rsidR="00A2520B">
        <w:t>.</w:t>
      </w:r>
    </w:p>
    <w:p w14:paraId="1F10BC72" w14:textId="77777777" w:rsidR="00A64E85" w:rsidRDefault="00A64E85" w:rsidP="00A64E85">
      <w:r w:rsidRPr="00A64E85">
        <w:t>Praise the Lord, my soul;</w:t>
      </w:r>
      <w:r w:rsidRPr="00A64E85">
        <w:br/>
        <w:t>    all my inmost being, praise his holy name.</w:t>
      </w:r>
      <w:r w:rsidRPr="00A64E85">
        <w:br/>
      </w:r>
      <w:r w:rsidRPr="00A64E85">
        <w:rPr>
          <w:b/>
          <w:bCs/>
          <w:vertAlign w:val="superscript"/>
        </w:rPr>
        <w:t>2 </w:t>
      </w:r>
      <w:r w:rsidRPr="00A64E85">
        <w:t>Praise the Lord, my soul,</w:t>
      </w:r>
      <w:r w:rsidRPr="00A64E85">
        <w:br/>
        <w:t>    and forget not all his benefits—</w:t>
      </w:r>
      <w:r w:rsidRPr="00A64E85">
        <w:br/>
      </w:r>
      <w:r w:rsidRPr="00A64E85">
        <w:rPr>
          <w:b/>
          <w:bCs/>
          <w:vertAlign w:val="superscript"/>
        </w:rPr>
        <w:t>3 </w:t>
      </w:r>
      <w:r w:rsidRPr="00A64E85">
        <w:t>who forgives all your sins</w:t>
      </w:r>
      <w:r w:rsidRPr="00A64E85">
        <w:br/>
        <w:t>    and heals all your diseases,</w:t>
      </w:r>
      <w:r w:rsidRPr="00A64E85">
        <w:br/>
      </w:r>
      <w:r w:rsidRPr="00A64E85">
        <w:rPr>
          <w:b/>
          <w:bCs/>
          <w:vertAlign w:val="superscript"/>
        </w:rPr>
        <w:t>4 </w:t>
      </w:r>
      <w:r w:rsidRPr="00A64E85">
        <w:t>who redeems your life from the pit</w:t>
      </w:r>
      <w:r w:rsidRPr="00A64E85">
        <w:br/>
        <w:t>    and crowns you with love and compassion,</w:t>
      </w:r>
      <w:r w:rsidRPr="00A64E85">
        <w:br/>
      </w:r>
      <w:r w:rsidRPr="00A64E85">
        <w:rPr>
          <w:b/>
          <w:bCs/>
          <w:vertAlign w:val="superscript"/>
        </w:rPr>
        <w:t>5 </w:t>
      </w:r>
      <w:r w:rsidRPr="00A64E85">
        <w:t>who satisfies your desires with good things</w:t>
      </w:r>
      <w:r w:rsidRPr="00A64E85">
        <w:br/>
        <w:t>    so that your youth is renewed like the eagle’s.</w:t>
      </w:r>
    </w:p>
    <w:p w14:paraId="33091ED9" w14:textId="0BB5153C" w:rsidR="003329D0" w:rsidRPr="00A64E85" w:rsidRDefault="00F02E62" w:rsidP="00A64E85">
      <w:r>
        <w:t xml:space="preserve">Then he now expands to </w:t>
      </w:r>
      <w:r w:rsidR="008132E1">
        <w:t xml:space="preserve">speak to the </w:t>
      </w:r>
      <w:r w:rsidR="00AE7439">
        <w:t>Israelites as you expect a King</w:t>
      </w:r>
      <w:r w:rsidR="00AA31F0">
        <w:t>.</w:t>
      </w:r>
    </w:p>
    <w:p w14:paraId="601A321C" w14:textId="77777777" w:rsidR="00A64E85" w:rsidRPr="00A64E85" w:rsidRDefault="00A64E85" w:rsidP="00A64E85">
      <w:r w:rsidRPr="00A64E85">
        <w:rPr>
          <w:b/>
          <w:bCs/>
          <w:vertAlign w:val="superscript"/>
        </w:rPr>
        <w:t>6 </w:t>
      </w:r>
      <w:r w:rsidRPr="00A64E85">
        <w:t>The Lord works righteousness</w:t>
      </w:r>
      <w:r w:rsidRPr="00A64E85">
        <w:br/>
        <w:t>    and justice for all the oppressed.</w:t>
      </w:r>
    </w:p>
    <w:p w14:paraId="68014E10" w14:textId="77777777" w:rsidR="00A64E85" w:rsidRPr="00A64E85" w:rsidRDefault="00A64E85" w:rsidP="00A64E85">
      <w:r w:rsidRPr="00A64E85">
        <w:rPr>
          <w:b/>
          <w:bCs/>
          <w:vertAlign w:val="superscript"/>
        </w:rPr>
        <w:t>7 </w:t>
      </w:r>
      <w:r w:rsidRPr="00A64E85">
        <w:t>He made known his ways to Moses,</w:t>
      </w:r>
      <w:r w:rsidRPr="00A64E85">
        <w:br/>
        <w:t>    his deeds to the people of Israel:</w:t>
      </w:r>
      <w:r w:rsidRPr="00A64E85">
        <w:br/>
      </w:r>
      <w:r w:rsidRPr="00A64E85">
        <w:rPr>
          <w:b/>
          <w:bCs/>
          <w:vertAlign w:val="superscript"/>
        </w:rPr>
        <w:t>8 </w:t>
      </w:r>
      <w:r w:rsidRPr="00A64E85">
        <w:t>The Lord is compassionate and gracious,</w:t>
      </w:r>
      <w:r w:rsidRPr="00A64E85">
        <w:br/>
        <w:t>    slow to anger, abounding in love.</w:t>
      </w:r>
      <w:r w:rsidRPr="00A64E85">
        <w:br/>
      </w:r>
      <w:r w:rsidRPr="00A64E85">
        <w:rPr>
          <w:b/>
          <w:bCs/>
          <w:vertAlign w:val="superscript"/>
        </w:rPr>
        <w:t>9 </w:t>
      </w:r>
      <w:r w:rsidRPr="00A64E85">
        <w:t>He will not always accuse,</w:t>
      </w:r>
      <w:r w:rsidRPr="00A64E85">
        <w:br/>
        <w:t xml:space="preserve">    nor will he </w:t>
      </w:r>
      <w:proofErr w:type="spellStart"/>
      <w:r w:rsidRPr="00A64E85">
        <w:t>harbor</w:t>
      </w:r>
      <w:proofErr w:type="spellEnd"/>
      <w:r w:rsidRPr="00A64E85">
        <w:t xml:space="preserve"> his anger forever;</w:t>
      </w:r>
      <w:r w:rsidRPr="00A64E85">
        <w:br/>
      </w:r>
      <w:r w:rsidRPr="00A64E85">
        <w:rPr>
          <w:b/>
          <w:bCs/>
          <w:vertAlign w:val="superscript"/>
        </w:rPr>
        <w:t>10 </w:t>
      </w:r>
      <w:r w:rsidRPr="00A64E85">
        <w:t>he does not treat us as our sins deserve</w:t>
      </w:r>
      <w:r w:rsidRPr="00A64E85">
        <w:br/>
        <w:t>    or repay us according to our iniquities.</w:t>
      </w:r>
      <w:r w:rsidRPr="00A64E85">
        <w:br/>
      </w:r>
      <w:r w:rsidRPr="00A64E85">
        <w:rPr>
          <w:b/>
          <w:bCs/>
          <w:vertAlign w:val="superscript"/>
        </w:rPr>
        <w:t>11 </w:t>
      </w:r>
      <w:r w:rsidRPr="00A64E85">
        <w:t>For as high as the heavens are above the earth,</w:t>
      </w:r>
      <w:r w:rsidRPr="00A64E85">
        <w:br/>
        <w:t>    so great is his love for those who fear him;</w:t>
      </w:r>
      <w:r w:rsidRPr="00A64E85">
        <w:br/>
      </w:r>
      <w:r w:rsidRPr="00A64E85">
        <w:rPr>
          <w:b/>
          <w:bCs/>
          <w:vertAlign w:val="superscript"/>
        </w:rPr>
        <w:t>12 </w:t>
      </w:r>
      <w:r w:rsidRPr="00A64E85">
        <w:t>as far as the east is from the west,</w:t>
      </w:r>
      <w:r w:rsidRPr="00A64E85">
        <w:br/>
        <w:t>    so far has he removed our transgressions from us.</w:t>
      </w:r>
    </w:p>
    <w:p w14:paraId="151C9940" w14:textId="77777777" w:rsidR="00A64E85" w:rsidRPr="00A64E85" w:rsidRDefault="00A64E85" w:rsidP="00A64E85">
      <w:r w:rsidRPr="00A64E85">
        <w:rPr>
          <w:b/>
          <w:bCs/>
          <w:vertAlign w:val="superscript"/>
        </w:rPr>
        <w:t>13 </w:t>
      </w:r>
      <w:r w:rsidRPr="00A64E85">
        <w:t>As a father has compassion on his children,</w:t>
      </w:r>
      <w:r w:rsidRPr="00A64E85">
        <w:br/>
        <w:t>    so the Lord has compassion on those who fear him;</w:t>
      </w:r>
      <w:r w:rsidRPr="00A64E85">
        <w:br/>
      </w:r>
      <w:r w:rsidRPr="00A64E85">
        <w:rPr>
          <w:b/>
          <w:bCs/>
          <w:vertAlign w:val="superscript"/>
        </w:rPr>
        <w:t>14 </w:t>
      </w:r>
      <w:r w:rsidRPr="00A64E85">
        <w:t>for he knows how we are formed,</w:t>
      </w:r>
      <w:r w:rsidRPr="00A64E85">
        <w:br/>
        <w:t>    he remembers that we are dust.</w:t>
      </w:r>
      <w:r w:rsidRPr="00A64E85">
        <w:br/>
      </w:r>
      <w:r w:rsidRPr="00A64E85">
        <w:rPr>
          <w:b/>
          <w:bCs/>
          <w:vertAlign w:val="superscript"/>
        </w:rPr>
        <w:t>15 </w:t>
      </w:r>
      <w:r w:rsidRPr="00A64E85">
        <w:t>The life of mortals is like grass,</w:t>
      </w:r>
      <w:r w:rsidRPr="00A64E85">
        <w:br/>
        <w:t>    they flourish like a flower of the field;</w:t>
      </w:r>
      <w:r w:rsidRPr="00A64E85">
        <w:br/>
      </w:r>
      <w:r w:rsidRPr="00A64E85">
        <w:rPr>
          <w:b/>
          <w:bCs/>
          <w:vertAlign w:val="superscript"/>
        </w:rPr>
        <w:t>16 </w:t>
      </w:r>
      <w:r w:rsidRPr="00A64E85">
        <w:t>the wind blows over it and it is gone,</w:t>
      </w:r>
      <w:r w:rsidRPr="00A64E85">
        <w:br/>
        <w:t>    and its place remembers it no more.</w:t>
      </w:r>
      <w:r w:rsidRPr="00A64E85">
        <w:br/>
      </w:r>
      <w:r w:rsidRPr="00A64E85">
        <w:rPr>
          <w:b/>
          <w:bCs/>
          <w:vertAlign w:val="superscript"/>
        </w:rPr>
        <w:t>17 </w:t>
      </w:r>
      <w:r w:rsidRPr="00A64E85">
        <w:t>But from everlasting to everlasting</w:t>
      </w:r>
      <w:r w:rsidRPr="00A64E85">
        <w:br/>
        <w:t>    the Lord’s love is with those who fear him,</w:t>
      </w:r>
      <w:r w:rsidRPr="00A64E85">
        <w:br/>
      </w:r>
      <w:r w:rsidRPr="00A64E85">
        <w:lastRenderedPageBreak/>
        <w:t>    and his righteousness with their children’s children—</w:t>
      </w:r>
      <w:r w:rsidRPr="00A64E85">
        <w:br/>
      </w:r>
      <w:r w:rsidRPr="00A64E85">
        <w:rPr>
          <w:b/>
          <w:bCs/>
          <w:vertAlign w:val="superscript"/>
        </w:rPr>
        <w:t>18 </w:t>
      </w:r>
      <w:r w:rsidRPr="00A64E85">
        <w:t>with those who keep his covenant</w:t>
      </w:r>
      <w:r w:rsidRPr="00A64E85">
        <w:br/>
        <w:t>    and remember to obey his precepts.</w:t>
      </w:r>
    </w:p>
    <w:p w14:paraId="052FF323" w14:textId="77777777" w:rsidR="00A64E85" w:rsidRPr="00A64E85" w:rsidRDefault="00A64E85" w:rsidP="00A64E85">
      <w:r w:rsidRPr="00A64E85">
        <w:rPr>
          <w:b/>
          <w:bCs/>
          <w:vertAlign w:val="superscript"/>
        </w:rPr>
        <w:t>19 </w:t>
      </w:r>
      <w:r w:rsidRPr="00A64E85">
        <w:t>The Lord has established his throne in heaven,</w:t>
      </w:r>
      <w:r w:rsidRPr="00A64E85">
        <w:br/>
        <w:t>    and his kingdom rules </w:t>
      </w:r>
      <w:proofErr w:type="gramStart"/>
      <w:r w:rsidRPr="00A64E85">
        <w:t>over all</w:t>
      </w:r>
      <w:proofErr w:type="gramEnd"/>
      <w:r w:rsidRPr="00A64E85">
        <w:t>.</w:t>
      </w:r>
    </w:p>
    <w:p w14:paraId="1B8F32C0" w14:textId="77777777" w:rsidR="00A64E85" w:rsidRPr="00A64E85" w:rsidRDefault="00A64E85" w:rsidP="00A64E85">
      <w:r w:rsidRPr="00A64E85">
        <w:rPr>
          <w:b/>
          <w:bCs/>
          <w:vertAlign w:val="superscript"/>
        </w:rPr>
        <w:t>20 </w:t>
      </w:r>
      <w:r w:rsidRPr="00A64E85">
        <w:t>Praise the Lord, you his angels,</w:t>
      </w:r>
      <w:r w:rsidRPr="00A64E85">
        <w:br/>
        <w:t>    you mighty ones who do his bidding,</w:t>
      </w:r>
      <w:r w:rsidRPr="00A64E85">
        <w:br/>
        <w:t>    who obey his word.</w:t>
      </w:r>
      <w:r w:rsidRPr="00A64E85">
        <w:br/>
      </w:r>
      <w:r w:rsidRPr="00A64E85">
        <w:rPr>
          <w:b/>
          <w:bCs/>
          <w:vertAlign w:val="superscript"/>
        </w:rPr>
        <w:t>21 </w:t>
      </w:r>
      <w:r w:rsidRPr="00A64E85">
        <w:t>Praise the Lord, all his heavenly hosts,</w:t>
      </w:r>
      <w:r w:rsidRPr="00A64E85">
        <w:br/>
        <w:t>    you his servants who do his will.</w:t>
      </w:r>
      <w:r w:rsidRPr="00A64E85">
        <w:br/>
      </w:r>
      <w:r w:rsidRPr="00A64E85">
        <w:rPr>
          <w:b/>
          <w:bCs/>
          <w:vertAlign w:val="superscript"/>
        </w:rPr>
        <w:t>22 </w:t>
      </w:r>
      <w:r w:rsidRPr="00A64E85">
        <w:t>Praise the Lord, all his works</w:t>
      </w:r>
      <w:r w:rsidRPr="00A64E85">
        <w:br/>
        <w:t>    everywhere in his dominion.</w:t>
      </w:r>
    </w:p>
    <w:p w14:paraId="5F9AA998" w14:textId="77777777" w:rsidR="00A64E85" w:rsidRPr="00A64E85" w:rsidRDefault="00A64E85" w:rsidP="00A64E85">
      <w:r w:rsidRPr="00A64E85">
        <w:t>Praise the Lord, my soul.</w:t>
      </w:r>
    </w:p>
    <w:p w14:paraId="1C516CC8" w14:textId="77777777" w:rsidR="00A64E85" w:rsidRPr="00E02CC2" w:rsidRDefault="00A64E85">
      <w:pPr>
        <w:rPr>
          <w:b/>
          <w:bCs/>
          <w:sz w:val="28"/>
          <w:szCs w:val="28"/>
        </w:rPr>
      </w:pPr>
    </w:p>
    <w:p w14:paraId="7ECD75CF" w14:textId="30EC7B64" w:rsidR="00A2520B" w:rsidRPr="00E02CC2" w:rsidRDefault="00A2520B">
      <w:pPr>
        <w:rPr>
          <w:b/>
          <w:bCs/>
          <w:sz w:val="28"/>
          <w:szCs w:val="28"/>
        </w:rPr>
      </w:pPr>
      <w:r w:rsidRPr="00E02CC2">
        <w:rPr>
          <w:b/>
          <w:bCs/>
          <w:sz w:val="28"/>
          <w:szCs w:val="28"/>
        </w:rPr>
        <w:t>Who is King David writing to</w:t>
      </w:r>
      <w:r w:rsidR="00144E9C" w:rsidRPr="00E02CC2">
        <w:rPr>
          <w:b/>
          <w:bCs/>
          <w:sz w:val="28"/>
          <w:szCs w:val="28"/>
        </w:rPr>
        <w:t xml:space="preserve"> at the start?</w:t>
      </w:r>
    </w:p>
    <w:p w14:paraId="59812A89" w14:textId="07352642" w:rsidR="00144E9C" w:rsidRDefault="00A728E9">
      <w:r>
        <w:t>I wonder when writing</w:t>
      </w:r>
      <w:r w:rsidR="00F95182">
        <w:t xml:space="preserve"> this</w:t>
      </w:r>
      <w:r>
        <w:t xml:space="preserve"> </w:t>
      </w:r>
      <w:r w:rsidR="00462754">
        <w:t>if he</w:t>
      </w:r>
      <w:r w:rsidR="000C1DA0">
        <w:t xml:space="preserve"> was</w:t>
      </w:r>
      <w:r w:rsidR="00462754">
        <w:t xml:space="preserve"> thinking</w:t>
      </w:r>
      <w:r w:rsidR="00F95182">
        <w:t xml:space="preserve"> who</w:t>
      </w:r>
      <w:r w:rsidR="00462754">
        <w:t xml:space="preserve"> might </w:t>
      </w:r>
      <w:r w:rsidR="00C93F9F">
        <w:t xml:space="preserve">be </w:t>
      </w:r>
      <w:r w:rsidR="00462754">
        <w:t>reading this</w:t>
      </w:r>
      <w:r w:rsidR="00F95182">
        <w:t xml:space="preserve"> one day</w:t>
      </w:r>
      <w:r w:rsidR="00462754">
        <w:t>?</w:t>
      </w:r>
    </w:p>
    <w:p w14:paraId="0A76EAF0" w14:textId="5109BCED" w:rsidR="00A2520B" w:rsidRPr="00B941F2" w:rsidRDefault="00A2520B">
      <w:pPr>
        <w:rPr>
          <w:b/>
          <w:bCs/>
          <w:sz w:val="28"/>
          <w:szCs w:val="28"/>
        </w:rPr>
      </w:pPr>
      <w:r w:rsidRPr="00B941F2">
        <w:rPr>
          <w:b/>
          <w:bCs/>
          <w:sz w:val="28"/>
          <w:szCs w:val="28"/>
        </w:rPr>
        <w:t>What is he saying to himself?</w:t>
      </w:r>
    </w:p>
    <w:p w14:paraId="5B822974" w14:textId="77777777" w:rsidR="00A2520B" w:rsidRPr="00A2520B" w:rsidRDefault="00A2520B" w:rsidP="00A2520B">
      <w:r w:rsidRPr="00A2520B">
        <w:t>What is the definition of the word Soul?</w:t>
      </w:r>
    </w:p>
    <w:p w14:paraId="2B7D2806" w14:textId="77777777" w:rsidR="00A2520B" w:rsidRPr="00A2520B" w:rsidRDefault="00A2520B" w:rsidP="00A2520B">
      <w:r w:rsidRPr="00A2520B">
        <w:t xml:space="preserve">The word </w:t>
      </w:r>
      <w:r w:rsidRPr="00A2520B">
        <w:rPr>
          <w:b/>
          <w:bCs/>
        </w:rPr>
        <w:t>soul</w:t>
      </w:r>
      <w:r w:rsidRPr="00A2520B">
        <w:t xml:space="preserve"> generally refers to the </w:t>
      </w:r>
      <w:r w:rsidRPr="00A2520B">
        <w:rPr>
          <w:b/>
          <w:bCs/>
        </w:rPr>
        <w:t>non-physical, inner essence of a being</w:t>
      </w:r>
      <w:r w:rsidRPr="00A2520B">
        <w:t>, especially a human, that is believed to give life, consciousness, and identity.</w:t>
      </w:r>
    </w:p>
    <w:p w14:paraId="4B7A18C0" w14:textId="74526888" w:rsidR="00944C83" w:rsidRPr="00A2520B" w:rsidRDefault="00A2520B" w:rsidP="00A2520B">
      <w:r w:rsidRPr="00A2520B">
        <w:t xml:space="preserve">More specifically, </w:t>
      </w:r>
      <w:r w:rsidRPr="00A2520B">
        <w:rPr>
          <w:b/>
          <w:bCs/>
        </w:rPr>
        <w:t>soul</w:t>
      </w:r>
      <w:r w:rsidRPr="00A2520B">
        <w:t xml:space="preserve"> can be defined as:</w:t>
      </w:r>
    </w:p>
    <w:p w14:paraId="5C8CA2AB" w14:textId="77777777" w:rsidR="00A2520B" w:rsidRPr="00A2520B" w:rsidRDefault="00A2520B" w:rsidP="00A2520B">
      <w:pPr>
        <w:numPr>
          <w:ilvl w:val="0"/>
          <w:numId w:val="1"/>
        </w:numPr>
      </w:pPr>
      <w:r w:rsidRPr="00A2520B">
        <w:rPr>
          <w:b/>
          <w:bCs/>
        </w:rPr>
        <w:t>The spiritual or immaterial part of a person</w:t>
      </w:r>
      <w:r w:rsidRPr="00A2520B">
        <w:t>, regarded as the seat of emotions, thoughts, character, and moral qualities</w:t>
      </w:r>
    </w:p>
    <w:p w14:paraId="1A496BA4" w14:textId="77777777" w:rsidR="00A2520B" w:rsidRPr="00A2520B" w:rsidRDefault="00A2520B" w:rsidP="00A2520B">
      <w:pPr>
        <w:numPr>
          <w:ilvl w:val="0"/>
          <w:numId w:val="1"/>
        </w:numPr>
      </w:pPr>
      <w:r w:rsidRPr="00A2520B">
        <w:rPr>
          <w:b/>
          <w:bCs/>
        </w:rPr>
        <w:t>The life force</w:t>
      </w:r>
      <w:r w:rsidRPr="00A2520B">
        <w:t xml:space="preserve"> that distinguishes a living being from a non-living one</w:t>
      </w:r>
    </w:p>
    <w:p w14:paraId="0DB32D2D" w14:textId="77777777" w:rsidR="00A2520B" w:rsidRPr="00A2520B" w:rsidRDefault="00A2520B" w:rsidP="00A2520B">
      <w:pPr>
        <w:numPr>
          <w:ilvl w:val="0"/>
          <w:numId w:val="1"/>
        </w:numPr>
      </w:pPr>
      <w:r w:rsidRPr="00A2520B">
        <w:rPr>
          <w:b/>
          <w:bCs/>
        </w:rPr>
        <w:t>A person’s inner self</w:t>
      </w:r>
      <w:r w:rsidRPr="00A2520B">
        <w:t>, expressing depth of feeling, sincerity, or emotional truth</w:t>
      </w:r>
    </w:p>
    <w:p w14:paraId="2DD8CC79" w14:textId="77777777" w:rsidR="00A2520B" w:rsidRPr="00A2520B" w:rsidRDefault="00A2520B" w:rsidP="00A2520B">
      <w:pPr>
        <w:numPr>
          <w:ilvl w:val="0"/>
          <w:numId w:val="1"/>
        </w:numPr>
      </w:pPr>
      <w:r w:rsidRPr="00A2520B">
        <w:t xml:space="preserve">In religious contexts, the </w:t>
      </w:r>
      <w:r w:rsidRPr="00A2520B">
        <w:rPr>
          <w:b/>
          <w:bCs/>
        </w:rPr>
        <w:t>eternal aspect</w:t>
      </w:r>
      <w:r w:rsidRPr="00A2520B">
        <w:t xml:space="preserve"> of a person that survives physical death</w:t>
      </w:r>
    </w:p>
    <w:p w14:paraId="71290F7A" w14:textId="77777777" w:rsidR="00A2520B" w:rsidRPr="00A2520B" w:rsidRDefault="00A2520B" w:rsidP="00A2520B">
      <w:r w:rsidRPr="00A2520B">
        <w:t xml:space="preserve">In everyday language, people also use </w:t>
      </w:r>
      <w:r w:rsidRPr="00A2520B">
        <w:rPr>
          <w:i/>
          <w:iCs/>
        </w:rPr>
        <w:t>soul</w:t>
      </w:r>
      <w:r w:rsidRPr="00A2520B">
        <w:t xml:space="preserve"> to mean:</w:t>
      </w:r>
    </w:p>
    <w:p w14:paraId="4F43AD23" w14:textId="77777777" w:rsidR="00A2520B" w:rsidRPr="00A2520B" w:rsidRDefault="00A2520B" w:rsidP="00A2520B">
      <w:pPr>
        <w:numPr>
          <w:ilvl w:val="0"/>
          <w:numId w:val="2"/>
        </w:numPr>
      </w:pPr>
      <w:r w:rsidRPr="00A2520B">
        <w:t xml:space="preserve">Deep feeling or passion (e.g. </w:t>
      </w:r>
      <w:r w:rsidRPr="00A2520B">
        <w:rPr>
          <w:i/>
          <w:iCs/>
        </w:rPr>
        <w:t>“She sings with soul”</w:t>
      </w:r>
      <w:r w:rsidRPr="00A2520B">
        <w:t>)</w:t>
      </w:r>
    </w:p>
    <w:p w14:paraId="7255EE41" w14:textId="77777777" w:rsidR="00A2520B" w:rsidRPr="00A2520B" w:rsidRDefault="00A2520B" w:rsidP="00A2520B">
      <w:pPr>
        <w:numPr>
          <w:ilvl w:val="0"/>
          <w:numId w:val="2"/>
        </w:numPr>
      </w:pPr>
      <w:r w:rsidRPr="00A2520B">
        <w:t xml:space="preserve">The essential character of something (e.g. </w:t>
      </w:r>
      <w:r w:rsidRPr="00A2520B">
        <w:rPr>
          <w:i/>
          <w:iCs/>
        </w:rPr>
        <w:t>“the soul of the community”</w:t>
      </w:r>
      <w:r w:rsidRPr="00A2520B">
        <w:t>)</w:t>
      </w:r>
    </w:p>
    <w:p w14:paraId="65A22BF2" w14:textId="77777777" w:rsidR="00A2520B" w:rsidRPr="00A2520B" w:rsidRDefault="00A2520B" w:rsidP="00A2520B">
      <w:r w:rsidRPr="00A2520B">
        <w:t>If you want, I can also give:</w:t>
      </w:r>
    </w:p>
    <w:p w14:paraId="197CD854" w14:textId="77777777" w:rsidR="00A2520B" w:rsidRPr="00A2520B" w:rsidRDefault="00A2520B" w:rsidP="00A2520B">
      <w:pPr>
        <w:numPr>
          <w:ilvl w:val="0"/>
          <w:numId w:val="3"/>
        </w:numPr>
      </w:pPr>
      <w:r w:rsidRPr="00A2520B">
        <w:t xml:space="preserve">A </w:t>
      </w:r>
      <w:r w:rsidRPr="00A2520B">
        <w:rPr>
          <w:b/>
          <w:bCs/>
        </w:rPr>
        <w:t>dictionary definition</w:t>
      </w:r>
    </w:p>
    <w:p w14:paraId="6583DA31" w14:textId="77777777" w:rsidR="00A2520B" w:rsidRPr="00A2520B" w:rsidRDefault="00A2520B" w:rsidP="00A2520B">
      <w:pPr>
        <w:numPr>
          <w:ilvl w:val="0"/>
          <w:numId w:val="3"/>
        </w:numPr>
      </w:pPr>
      <w:r w:rsidRPr="00A2520B">
        <w:t xml:space="preserve">A </w:t>
      </w:r>
      <w:r w:rsidRPr="00A2520B">
        <w:rPr>
          <w:b/>
          <w:bCs/>
        </w:rPr>
        <w:t>philosophical or religious view</w:t>
      </w:r>
    </w:p>
    <w:p w14:paraId="0E56752D" w14:textId="77777777" w:rsidR="00A2520B" w:rsidRPr="00A2520B" w:rsidRDefault="00A2520B" w:rsidP="00A2520B">
      <w:pPr>
        <w:numPr>
          <w:ilvl w:val="0"/>
          <w:numId w:val="3"/>
        </w:numPr>
      </w:pPr>
      <w:r w:rsidRPr="00A2520B">
        <w:t xml:space="preserve">A </w:t>
      </w:r>
      <w:r w:rsidRPr="00A2520B">
        <w:rPr>
          <w:b/>
          <w:bCs/>
        </w:rPr>
        <w:t>simple, student-friendly definition</w:t>
      </w:r>
    </w:p>
    <w:p w14:paraId="270DCA67" w14:textId="769B00BD" w:rsidR="00A2520B" w:rsidRPr="00A2520B" w:rsidRDefault="00A2520B" w:rsidP="00A2520B">
      <w:pPr>
        <w:ind w:left="720"/>
      </w:pPr>
      <w:r>
        <w:t>Just let me know</w:t>
      </w:r>
    </w:p>
    <w:p w14:paraId="2761142B" w14:textId="52E2AE39" w:rsidR="006B2027" w:rsidRDefault="006B2027" w:rsidP="00D3315C">
      <w:r>
        <w:lastRenderedPageBreak/>
        <w:t xml:space="preserve"> </w:t>
      </w:r>
    </w:p>
    <w:p w14:paraId="351C6ACC" w14:textId="1C41420D" w:rsidR="004316D9" w:rsidRPr="002E10A7" w:rsidRDefault="004316D9">
      <w:pPr>
        <w:rPr>
          <w:b/>
          <w:bCs/>
          <w:sz w:val="24"/>
          <w:szCs w:val="24"/>
        </w:rPr>
      </w:pPr>
      <w:proofErr w:type="spellStart"/>
      <w:r w:rsidRPr="002E10A7">
        <w:rPr>
          <w:b/>
          <w:bCs/>
          <w:sz w:val="24"/>
          <w:szCs w:val="24"/>
        </w:rPr>
        <w:t>Prov</w:t>
      </w:r>
      <w:proofErr w:type="spellEnd"/>
      <w:r w:rsidRPr="002E10A7">
        <w:rPr>
          <w:b/>
          <w:bCs/>
          <w:sz w:val="24"/>
          <w:szCs w:val="24"/>
        </w:rPr>
        <w:t xml:space="preserve"> 3 v 27</w:t>
      </w:r>
      <w:r w:rsidR="00F4572C" w:rsidRPr="002E10A7">
        <w:rPr>
          <w:b/>
          <w:bCs/>
          <w:sz w:val="24"/>
          <w:szCs w:val="24"/>
        </w:rPr>
        <w:t xml:space="preserve"> &amp; 28</w:t>
      </w:r>
    </w:p>
    <w:p w14:paraId="4CB2C348" w14:textId="77777777" w:rsidR="001B1761" w:rsidRPr="002E10A7" w:rsidRDefault="001B1761" w:rsidP="001B1761">
      <w:pPr>
        <w:rPr>
          <w:b/>
          <w:bCs/>
          <w:sz w:val="24"/>
          <w:szCs w:val="24"/>
        </w:rPr>
      </w:pPr>
      <w:hyperlink r:id="rId6" w:history="1">
        <w:r w:rsidRPr="002E10A7">
          <w:rPr>
            <w:rStyle w:val="Hyperlink"/>
            <w:b/>
            <w:bCs/>
            <w:sz w:val="24"/>
            <w:szCs w:val="24"/>
          </w:rPr>
          <w:t>27</w:t>
        </w:r>
      </w:hyperlink>
      <w:r w:rsidRPr="002E10A7">
        <w:rPr>
          <w:b/>
          <w:bCs/>
          <w:sz w:val="24"/>
          <w:szCs w:val="24"/>
        </w:rPr>
        <w:t>Do not withhold good from those to whom it is due,</w:t>
      </w:r>
    </w:p>
    <w:p w14:paraId="00FA85F0" w14:textId="77777777" w:rsidR="001B1761" w:rsidRPr="002E10A7" w:rsidRDefault="001B1761" w:rsidP="001B1761">
      <w:pPr>
        <w:rPr>
          <w:b/>
          <w:bCs/>
          <w:sz w:val="24"/>
          <w:szCs w:val="24"/>
        </w:rPr>
      </w:pPr>
      <w:r w:rsidRPr="002E10A7">
        <w:rPr>
          <w:b/>
          <w:bCs/>
          <w:sz w:val="24"/>
          <w:szCs w:val="24"/>
        </w:rPr>
        <w:t>when it is in your power to act.</w:t>
      </w:r>
    </w:p>
    <w:p w14:paraId="25F1076E" w14:textId="1634544A" w:rsidR="001B1761" w:rsidRPr="002E10A7" w:rsidRDefault="001B1761" w:rsidP="001B1761">
      <w:pPr>
        <w:rPr>
          <w:b/>
          <w:bCs/>
          <w:sz w:val="24"/>
          <w:szCs w:val="24"/>
        </w:rPr>
      </w:pPr>
      <w:hyperlink r:id="rId7" w:history="1">
        <w:r w:rsidRPr="002E10A7">
          <w:rPr>
            <w:rStyle w:val="Hyperlink"/>
            <w:b/>
            <w:bCs/>
            <w:sz w:val="24"/>
            <w:szCs w:val="24"/>
          </w:rPr>
          <w:t>28</w:t>
        </w:r>
      </w:hyperlink>
      <w:r w:rsidR="00D1182D" w:rsidRPr="002E10A7">
        <w:rPr>
          <w:b/>
          <w:bCs/>
          <w:sz w:val="24"/>
          <w:szCs w:val="24"/>
        </w:rPr>
        <w:t xml:space="preserve"> </w:t>
      </w:r>
      <w:r w:rsidRPr="002E10A7">
        <w:rPr>
          <w:b/>
          <w:bCs/>
          <w:sz w:val="24"/>
          <w:szCs w:val="24"/>
        </w:rPr>
        <w:t xml:space="preserve">Do not say to your </w:t>
      </w:r>
      <w:r w:rsidR="00A1140A" w:rsidRPr="002E10A7">
        <w:rPr>
          <w:b/>
          <w:bCs/>
          <w:sz w:val="24"/>
          <w:szCs w:val="24"/>
        </w:rPr>
        <w:t>neighbour</w:t>
      </w:r>
      <w:r w:rsidRPr="002E10A7">
        <w:rPr>
          <w:b/>
          <w:bCs/>
          <w:sz w:val="24"/>
          <w:szCs w:val="24"/>
        </w:rPr>
        <w:t>,</w:t>
      </w:r>
    </w:p>
    <w:p w14:paraId="2AB6C621" w14:textId="3CC9DC33" w:rsidR="001B1761" w:rsidRPr="002E10A7" w:rsidRDefault="001B1761" w:rsidP="001B1761">
      <w:pPr>
        <w:rPr>
          <w:b/>
          <w:bCs/>
          <w:sz w:val="24"/>
          <w:szCs w:val="24"/>
        </w:rPr>
      </w:pPr>
      <w:r w:rsidRPr="002E10A7">
        <w:rPr>
          <w:b/>
          <w:bCs/>
          <w:sz w:val="24"/>
          <w:szCs w:val="24"/>
        </w:rPr>
        <w:t>“Come back tomorrow</w:t>
      </w:r>
      <w:r w:rsidR="00A1140A" w:rsidRPr="002E10A7">
        <w:rPr>
          <w:b/>
          <w:bCs/>
          <w:sz w:val="24"/>
          <w:szCs w:val="24"/>
        </w:rPr>
        <w:t>,</w:t>
      </w:r>
      <w:r w:rsidRPr="002E10A7">
        <w:rPr>
          <w:b/>
          <w:bCs/>
          <w:sz w:val="24"/>
          <w:szCs w:val="24"/>
        </w:rPr>
        <w:t xml:space="preserve"> and I’ll give it to you”—</w:t>
      </w:r>
    </w:p>
    <w:p w14:paraId="40DBA3B0" w14:textId="57C53144" w:rsidR="001B1761" w:rsidRPr="002E10A7" w:rsidRDefault="00A1140A" w:rsidP="001B1761">
      <w:pPr>
        <w:rPr>
          <w:b/>
          <w:bCs/>
          <w:sz w:val="24"/>
          <w:szCs w:val="24"/>
        </w:rPr>
      </w:pPr>
      <w:r w:rsidRPr="002E10A7">
        <w:rPr>
          <w:b/>
          <w:bCs/>
          <w:sz w:val="24"/>
          <w:szCs w:val="24"/>
        </w:rPr>
        <w:t>When</w:t>
      </w:r>
      <w:r w:rsidR="001B1761" w:rsidRPr="002E10A7">
        <w:rPr>
          <w:b/>
          <w:bCs/>
          <w:sz w:val="24"/>
          <w:szCs w:val="24"/>
        </w:rPr>
        <w:t xml:space="preserve"> you already have it with you.</w:t>
      </w:r>
    </w:p>
    <w:p w14:paraId="0F002DF1" w14:textId="1A413C35" w:rsidR="001B1761" w:rsidRDefault="00AD3AB2">
      <w:pPr>
        <w:rPr>
          <w:b/>
          <w:bCs/>
          <w:sz w:val="24"/>
          <w:szCs w:val="24"/>
        </w:rPr>
      </w:pPr>
      <w:proofErr w:type="gramStart"/>
      <w:r w:rsidRPr="00D378A6">
        <w:rPr>
          <w:b/>
          <w:bCs/>
          <w:sz w:val="24"/>
          <w:szCs w:val="24"/>
        </w:rPr>
        <w:t>So</w:t>
      </w:r>
      <w:proofErr w:type="gramEnd"/>
      <w:r w:rsidRPr="00D378A6">
        <w:rPr>
          <w:b/>
          <w:bCs/>
          <w:sz w:val="24"/>
          <w:szCs w:val="24"/>
        </w:rPr>
        <w:t xml:space="preserve"> what’s the thinking behind that?</w:t>
      </w:r>
    </w:p>
    <w:p w14:paraId="5A05FE17" w14:textId="77777777" w:rsidR="00D378A6" w:rsidRPr="00D378A6" w:rsidRDefault="00D378A6">
      <w:pPr>
        <w:rPr>
          <w:b/>
          <w:bCs/>
          <w:sz w:val="24"/>
          <w:szCs w:val="24"/>
        </w:rPr>
      </w:pPr>
    </w:p>
    <w:p w14:paraId="703B8D56" w14:textId="55CC9CCB" w:rsidR="009613A2" w:rsidRDefault="009613A2">
      <w:proofErr w:type="spellStart"/>
      <w:r>
        <w:t>Phillipians</w:t>
      </w:r>
      <w:proofErr w:type="spellEnd"/>
      <w:r>
        <w:t xml:space="preserve"> 4</w:t>
      </w:r>
      <w:r w:rsidR="00C54073">
        <w:t>v8</w:t>
      </w:r>
    </w:p>
    <w:p w14:paraId="5B7176FD" w14:textId="77777777" w:rsidR="009613A2" w:rsidRDefault="009613A2"/>
    <w:p w14:paraId="23F3240E" w14:textId="02442E0F" w:rsidR="009613A2" w:rsidRDefault="0074667C">
      <w:r>
        <w:t>2</w:t>
      </w:r>
      <w:r w:rsidR="009613A2">
        <w:t xml:space="preserve"> Cor 10 v </w:t>
      </w:r>
      <w:r>
        <w:t>5</w:t>
      </w:r>
    </w:p>
    <w:p w14:paraId="7D6FE69C" w14:textId="77777777" w:rsidR="009613A2" w:rsidRDefault="009613A2"/>
    <w:p w14:paraId="12432E0F" w14:textId="042139B3" w:rsidR="009613A2" w:rsidRDefault="009613A2">
      <w:proofErr w:type="spellStart"/>
      <w:r>
        <w:t>Heb</w:t>
      </w:r>
      <w:proofErr w:type="spellEnd"/>
      <w:r>
        <w:t xml:space="preserve"> 4 v 11</w:t>
      </w:r>
    </w:p>
    <w:p w14:paraId="63675E7A" w14:textId="77777777" w:rsidR="00D3315C" w:rsidRDefault="00D3315C" w:rsidP="00D3315C"/>
    <w:p w14:paraId="0FA05799" w14:textId="77777777" w:rsidR="00D3315C" w:rsidRDefault="00D3315C" w:rsidP="00D3315C">
      <w:r w:rsidRPr="00944C83">
        <w:rPr>
          <w:b/>
          <w:bCs/>
          <w:vertAlign w:val="superscript"/>
        </w:rPr>
        <w:t>12 </w:t>
      </w:r>
      <w:r w:rsidRPr="00944C83">
        <w:t>For the word of God is alive and active. Sharper than any double-edged sword, it penetrates even to dividing soul and spirit, joints and marrow; it judges the thoughts and attitudes of the heart. </w:t>
      </w:r>
      <w:r w:rsidRPr="00944C83">
        <w:rPr>
          <w:b/>
          <w:bCs/>
          <w:vertAlign w:val="superscript"/>
        </w:rPr>
        <w:t>13 </w:t>
      </w:r>
      <w:r w:rsidRPr="00944C83">
        <w:t>Nothing in all creation is hidden from God’s sight. Everything is uncovered and laid bare before the eyes of him to whom we must give account.</w:t>
      </w:r>
    </w:p>
    <w:p w14:paraId="377F862B" w14:textId="23A5A136" w:rsidR="00194696" w:rsidRPr="00194696" w:rsidRDefault="00194696" w:rsidP="00D3315C">
      <w:pPr>
        <w:rPr>
          <w:b/>
          <w:bCs/>
          <w:sz w:val="32"/>
          <w:szCs w:val="32"/>
        </w:rPr>
      </w:pPr>
      <w:r w:rsidRPr="00194696">
        <w:rPr>
          <w:b/>
          <w:bCs/>
          <w:sz w:val="32"/>
          <w:szCs w:val="32"/>
        </w:rPr>
        <w:t>Mat</w:t>
      </w:r>
      <w:r>
        <w:rPr>
          <w:b/>
          <w:bCs/>
          <w:sz w:val="32"/>
          <w:szCs w:val="32"/>
        </w:rPr>
        <w:t>t 6 v</w:t>
      </w:r>
      <w:r w:rsidR="00A37D40">
        <w:rPr>
          <w:b/>
          <w:bCs/>
          <w:sz w:val="32"/>
          <w:szCs w:val="32"/>
        </w:rPr>
        <w:t>21</w:t>
      </w:r>
    </w:p>
    <w:p w14:paraId="4DF18C95" w14:textId="2BA34D78" w:rsidR="006A33D4" w:rsidRPr="004C4C88" w:rsidRDefault="00A772F2">
      <w:pPr>
        <w:rPr>
          <w:b/>
          <w:bCs/>
          <w:sz w:val="28"/>
          <w:szCs w:val="28"/>
        </w:rPr>
      </w:pPr>
      <w:r w:rsidRPr="004C4C88">
        <w:rPr>
          <w:b/>
          <w:bCs/>
          <w:sz w:val="28"/>
          <w:szCs w:val="28"/>
        </w:rPr>
        <w:t>Video</w:t>
      </w:r>
    </w:p>
    <w:p w14:paraId="700DB2FE" w14:textId="4E562562" w:rsidR="00A772F2" w:rsidRDefault="00A772F2">
      <w:r>
        <w:t>Make 2026 a year of getting it done, don’t just think about it,</w:t>
      </w:r>
      <w:r w:rsidR="00F27CBC">
        <w:t xml:space="preserve"> don’t just speak about it.</w:t>
      </w:r>
      <w:r>
        <w:t xml:space="preserve"> Just do it</w:t>
      </w:r>
      <w:r w:rsidR="00F27CBC">
        <w:t>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68711E" w:rsidRPr="0068711E" w14:paraId="3E86A5C8" w14:textId="7777777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44D51B57" w14:textId="40F02CF3" w:rsidR="0068711E" w:rsidRPr="0068711E" w:rsidRDefault="0068711E" w:rsidP="0068711E">
            <w:pPr>
              <w:rPr>
                <w:b/>
                <w:bCs/>
              </w:rPr>
            </w:pPr>
          </w:p>
        </w:tc>
      </w:tr>
    </w:tbl>
    <w:p w14:paraId="4E92C6F1" w14:textId="77777777" w:rsidR="0068711E" w:rsidRPr="0068711E" w:rsidRDefault="0068711E" w:rsidP="0068711E">
      <w:pPr>
        <w:rPr>
          <w:vanish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68711E" w:rsidRPr="0068711E" w14:paraId="08CCD590" w14:textId="7777777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6FE6EADB" w14:textId="79FF9239" w:rsidR="0068711E" w:rsidRPr="0068711E" w:rsidRDefault="0068711E" w:rsidP="0068711E">
            <w:pPr>
              <w:rPr>
                <w:i/>
                <w:iCs/>
              </w:rPr>
            </w:pPr>
          </w:p>
        </w:tc>
      </w:tr>
    </w:tbl>
    <w:p w14:paraId="3890D6C7" w14:textId="77777777" w:rsidR="0068711E" w:rsidRDefault="0068711E"/>
    <w:p w14:paraId="6028BF40" w14:textId="77777777" w:rsidR="0080025F" w:rsidRDefault="0080025F"/>
    <w:p w14:paraId="60E3BB26" w14:textId="77777777" w:rsidR="0080025F" w:rsidRDefault="0080025F"/>
    <w:p w14:paraId="12F395E5" w14:textId="77777777" w:rsidR="00130E7F" w:rsidRDefault="00130E7F"/>
    <w:p w14:paraId="55E050A1" w14:textId="77777777" w:rsidR="00130E7F" w:rsidRDefault="00130E7F"/>
    <w:p w14:paraId="7B415BAC" w14:textId="77777777" w:rsidR="006874C9" w:rsidRDefault="006874C9"/>
    <w:sectPr w:rsidR="006874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E1870"/>
    <w:multiLevelType w:val="multilevel"/>
    <w:tmpl w:val="85D0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F56A96"/>
    <w:multiLevelType w:val="multilevel"/>
    <w:tmpl w:val="98E0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1F56AA"/>
    <w:multiLevelType w:val="multilevel"/>
    <w:tmpl w:val="FEC47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2517892">
    <w:abstractNumId w:val="0"/>
  </w:num>
  <w:num w:numId="2" w16cid:durableId="490410115">
    <w:abstractNumId w:val="2"/>
  </w:num>
  <w:num w:numId="3" w16cid:durableId="607732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B8F"/>
    <w:rsid w:val="000B35FF"/>
    <w:rsid w:val="000C1DA0"/>
    <w:rsid w:val="00130E7F"/>
    <w:rsid w:val="00144E9C"/>
    <w:rsid w:val="00173C64"/>
    <w:rsid w:val="00194696"/>
    <w:rsid w:val="001B1761"/>
    <w:rsid w:val="001C5364"/>
    <w:rsid w:val="002A4ABF"/>
    <w:rsid w:val="002E10A7"/>
    <w:rsid w:val="00302B95"/>
    <w:rsid w:val="00306543"/>
    <w:rsid w:val="003329D0"/>
    <w:rsid w:val="00354B9D"/>
    <w:rsid w:val="00381B16"/>
    <w:rsid w:val="003C12F9"/>
    <w:rsid w:val="004316D9"/>
    <w:rsid w:val="00462754"/>
    <w:rsid w:val="004C4C88"/>
    <w:rsid w:val="00510DE7"/>
    <w:rsid w:val="0053305F"/>
    <w:rsid w:val="00573682"/>
    <w:rsid w:val="005B759B"/>
    <w:rsid w:val="00626A07"/>
    <w:rsid w:val="00645BF1"/>
    <w:rsid w:val="00652B58"/>
    <w:rsid w:val="0068711E"/>
    <w:rsid w:val="006874C9"/>
    <w:rsid w:val="006A33D4"/>
    <w:rsid w:val="006B2027"/>
    <w:rsid w:val="006C08FC"/>
    <w:rsid w:val="006E53C0"/>
    <w:rsid w:val="006E7DAB"/>
    <w:rsid w:val="00701619"/>
    <w:rsid w:val="00706BCE"/>
    <w:rsid w:val="00725C5C"/>
    <w:rsid w:val="00732DDF"/>
    <w:rsid w:val="0074667C"/>
    <w:rsid w:val="00786EB6"/>
    <w:rsid w:val="007A6E5C"/>
    <w:rsid w:val="007B509D"/>
    <w:rsid w:val="0080025F"/>
    <w:rsid w:val="008132E1"/>
    <w:rsid w:val="00852772"/>
    <w:rsid w:val="008867BE"/>
    <w:rsid w:val="00890891"/>
    <w:rsid w:val="008C7D27"/>
    <w:rsid w:val="008E3F16"/>
    <w:rsid w:val="00927629"/>
    <w:rsid w:val="00931FDE"/>
    <w:rsid w:val="00944B8F"/>
    <w:rsid w:val="00944C83"/>
    <w:rsid w:val="009613A2"/>
    <w:rsid w:val="009A762B"/>
    <w:rsid w:val="009C17CE"/>
    <w:rsid w:val="00A00481"/>
    <w:rsid w:val="00A1140A"/>
    <w:rsid w:val="00A14D73"/>
    <w:rsid w:val="00A2520B"/>
    <w:rsid w:val="00A327DC"/>
    <w:rsid w:val="00A37D40"/>
    <w:rsid w:val="00A4247E"/>
    <w:rsid w:val="00A6038F"/>
    <w:rsid w:val="00A64E85"/>
    <w:rsid w:val="00A6603E"/>
    <w:rsid w:val="00A71983"/>
    <w:rsid w:val="00A728E9"/>
    <w:rsid w:val="00A772F2"/>
    <w:rsid w:val="00A868B3"/>
    <w:rsid w:val="00AA31F0"/>
    <w:rsid w:val="00AD3AB2"/>
    <w:rsid w:val="00AE7439"/>
    <w:rsid w:val="00B008FF"/>
    <w:rsid w:val="00B4717E"/>
    <w:rsid w:val="00B50C71"/>
    <w:rsid w:val="00B76154"/>
    <w:rsid w:val="00B941F2"/>
    <w:rsid w:val="00BB4792"/>
    <w:rsid w:val="00BD2873"/>
    <w:rsid w:val="00BF480A"/>
    <w:rsid w:val="00C50448"/>
    <w:rsid w:val="00C54073"/>
    <w:rsid w:val="00C93F9F"/>
    <w:rsid w:val="00CF78CB"/>
    <w:rsid w:val="00D1182D"/>
    <w:rsid w:val="00D124B8"/>
    <w:rsid w:val="00D3315C"/>
    <w:rsid w:val="00D378A6"/>
    <w:rsid w:val="00D86A9C"/>
    <w:rsid w:val="00DE11A0"/>
    <w:rsid w:val="00DE55D4"/>
    <w:rsid w:val="00E02715"/>
    <w:rsid w:val="00E02CC2"/>
    <w:rsid w:val="00E2427A"/>
    <w:rsid w:val="00E4378D"/>
    <w:rsid w:val="00E92191"/>
    <w:rsid w:val="00EA08C1"/>
    <w:rsid w:val="00ED7AF6"/>
    <w:rsid w:val="00F0133C"/>
    <w:rsid w:val="00F02E62"/>
    <w:rsid w:val="00F1172E"/>
    <w:rsid w:val="00F12D09"/>
    <w:rsid w:val="00F225EB"/>
    <w:rsid w:val="00F251C8"/>
    <w:rsid w:val="00F27CBC"/>
    <w:rsid w:val="00F4572C"/>
    <w:rsid w:val="00F9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2CF55"/>
  <w15:chartTrackingRefBased/>
  <w15:docId w15:val="{97CDF666-5B23-4473-BC0C-F0C449E76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4B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4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4B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4B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4B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4B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4B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4B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4B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4B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4B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4B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4B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4B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4B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4B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4B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4B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4B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4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4B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4B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4B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4B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4B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4B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4B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4B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4B8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871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71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iblehub.com/proverbs/3-28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blehub.com/proverbs/3-27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A6CD7-6640-40DB-8FE5-966FEA62C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1659</TotalTime>
  <Pages>4</Pages>
  <Words>1184</Words>
  <Characters>5189</Characters>
  <Application>Microsoft Office Word</Application>
  <DocSecurity>0</DocSecurity>
  <Lines>140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McDonald</dc:creator>
  <cp:keywords/>
  <dc:description/>
  <cp:lastModifiedBy>Bruce McDonald</cp:lastModifiedBy>
  <cp:revision>92</cp:revision>
  <dcterms:created xsi:type="dcterms:W3CDTF">2026-01-10T18:07:00Z</dcterms:created>
  <dcterms:modified xsi:type="dcterms:W3CDTF">2026-01-17T19:43:00Z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f00f3c34-1a1e-4f26-982f-f58bb1270afc</vt:lpwstr>
  </property>
</Properties>
</file>